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C9" w:rsidRDefault="009C0D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OSU College of Veterinary Medicine DVM </w:t>
      </w:r>
      <w:r w:rsidR="00D641C5">
        <w:rPr>
          <w:rFonts w:ascii="Times New Roman" w:hAnsi="Times New Roman" w:cs="Times New Roman"/>
          <w:b/>
          <w:sz w:val="24"/>
          <w:szCs w:val="24"/>
        </w:rPr>
        <w:t>Program Outcomes</w:t>
      </w:r>
    </w:p>
    <w:p w:rsidR="002915DC" w:rsidRPr="002915DC" w:rsidRDefault="00E57E29" w:rsidP="00E56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="0037282D">
        <w:rPr>
          <w:rFonts w:ascii="Times New Roman" w:eastAsia="Times New Roman" w:hAnsi="Times New Roman" w:cs="Times New Roman"/>
          <w:b/>
          <w:sz w:val="24"/>
          <w:szCs w:val="24"/>
        </w:rPr>
        <w:t>Based on the 9 competencies of the Council of Education (COE)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:rsidR="002915DC" w:rsidRPr="002915DC" w:rsidRDefault="002915DC" w:rsidP="00291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15DC" w:rsidRPr="002915DC" w:rsidRDefault="002915DC" w:rsidP="002915DC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>1.</w:t>
      </w:r>
      <w:r w:rsidRPr="002915DC">
        <w:rPr>
          <w:rFonts w:ascii="Times New Roman" w:eastAsia="Times New Roman" w:hAnsi="Times New Roman" w:cs="Times New Roman"/>
          <w:b/>
        </w:rPr>
        <w:tab/>
        <w:t>Comprehensive patient diagnosis (problem solving skills), appropriate use of clinical laboratory testing, and record management</w:t>
      </w:r>
    </w:p>
    <w:p w:rsidR="002915DC" w:rsidRPr="002915DC" w:rsidRDefault="002915DC" w:rsidP="002915DC">
      <w:pPr>
        <w:spacing w:before="60" w:after="0" w:line="240" w:lineRule="auto"/>
        <w:ind w:firstLine="360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 xml:space="preserve">Learning objectives: </w:t>
      </w:r>
    </w:p>
    <w:p w:rsidR="002915DC" w:rsidRPr="002915DC" w:rsidRDefault="002915DC" w:rsidP="002915D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7" w:hanging="187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obtain a medical history and perform a complete physical examination on the common domestic species.</w:t>
      </w:r>
    </w:p>
    <w:p w:rsidR="002915DC" w:rsidRPr="002915DC" w:rsidRDefault="002915DC" w:rsidP="002915D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recognize abnormal physical findings on the examination.</w:t>
      </w:r>
    </w:p>
    <w:p w:rsidR="002915DC" w:rsidRPr="002915DC" w:rsidRDefault="002915DC" w:rsidP="002915D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create and prioritize a list of medical problems for each case.</w:t>
      </w:r>
    </w:p>
    <w:p w:rsidR="002915DC" w:rsidRPr="002915DC" w:rsidRDefault="002915DC" w:rsidP="002915D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compile a list of differential diagnoses for medical problems.</w:t>
      </w:r>
    </w:p>
    <w:p w:rsidR="002915DC" w:rsidRPr="002915DC" w:rsidRDefault="002915DC" w:rsidP="002915D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formulate a diagnostic plan.</w:t>
      </w:r>
    </w:p>
    <w:p w:rsidR="002915DC" w:rsidRPr="002915DC" w:rsidRDefault="002915DC" w:rsidP="002915D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be able to select the appropriate laboratory test needed to make a diagnosis and interpret the meaning of the results of these tests. </w:t>
      </w:r>
    </w:p>
    <w:p w:rsidR="002915DC" w:rsidRPr="002915DC" w:rsidRDefault="002915DC" w:rsidP="002915D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differentiate between tests that are confirmatory and tests that rule out a disease. </w:t>
      </w:r>
    </w:p>
    <w:p w:rsidR="002915DC" w:rsidRPr="002915DC" w:rsidRDefault="002915DC" w:rsidP="002915D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compile complete medical records for each case using the SOAP approach to case management. </w:t>
      </w:r>
    </w:p>
    <w:p w:rsidR="002915DC" w:rsidRPr="002915DC" w:rsidRDefault="002915DC" w:rsidP="002915D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915DC" w:rsidRPr="002915DC" w:rsidRDefault="002915DC" w:rsidP="002915D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 xml:space="preserve">2. </w:t>
      </w:r>
      <w:r w:rsidRPr="002915DC">
        <w:rPr>
          <w:rFonts w:ascii="Times New Roman" w:eastAsia="Times New Roman" w:hAnsi="Times New Roman" w:cs="Times New Roman"/>
          <w:b/>
        </w:rPr>
        <w:tab/>
        <w:t>Comprehensive treatment planning including patient referral when indicated.</w:t>
      </w:r>
    </w:p>
    <w:p w:rsidR="002915DC" w:rsidRPr="002915DC" w:rsidRDefault="002915DC" w:rsidP="002915DC">
      <w:pPr>
        <w:tabs>
          <w:tab w:val="left" w:pos="360"/>
        </w:tabs>
        <w:spacing w:before="60" w:after="0" w:line="240" w:lineRule="auto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ab/>
        <w:t>Learning objectives:</w:t>
      </w:r>
    </w:p>
    <w:p w:rsidR="002915DC" w:rsidRPr="002915DC" w:rsidRDefault="002915DC" w:rsidP="002915D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formulate a treatment plan for each case.</w:t>
      </w:r>
    </w:p>
    <w:p w:rsidR="002915DC" w:rsidRPr="002915DC" w:rsidRDefault="002915DC" w:rsidP="002915D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outline the options available for treating each case and compare the advantages and disadvantages of each. They will be able to justify the recommended treatment.</w:t>
      </w:r>
    </w:p>
    <w:p w:rsidR="002915DC" w:rsidRPr="002915DC" w:rsidRDefault="002915DC" w:rsidP="002915D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list possible complications in the treatment of different types of clinical cases.</w:t>
      </w:r>
    </w:p>
    <w:p w:rsidR="002915DC" w:rsidRPr="002915DC" w:rsidRDefault="002915DC" w:rsidP="002915D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understand the limitations of practitioners and practice facilities and be able to determine if referral is necessary.</w:t>
      </w:r>
    </w:p>
    <w:p w:rsidR="002915DC" w:rsidRPr="002915DC" w:rsidRDefault="002915DC" w:rsidP="002915D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compare the capabilities of referral practices with the needs of each patient.</w:t>
      </w:r>
    </w:p>
    <w:p w:rsidR="002915DC" w:rsidRPr="002915DC" w:rsidRDefault="002915DC" w:rsidP="002915DC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2915DC" w:rsidRPr="002915DC" w:rsidRDefault="002915DC" w:rsidP="002915D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 xml:space="preserve">3.  </w:t>
      </w:r>
      <w:r w:rsidRPr="002915DC">
        <w:rPr>
          <w:rFonts w:ascii="Times New Roman" w:eastAsia="Times New Roman" w:hAnsi="Times New Roman" w:cs="Times New Roman"/>
          <w:b/>
        </w:rPr>
        <w:tab/>
        <w:t>Anesthesia, pain management and patient welfare</w:t>
      </w:r>
    </w:p>
    <w:p w:rsidR="002915DC" w:rsidRPr="002915DC" w:rsidRDefault="002915DC" w:rsidP="002915DC">
      <w:pPr>
        <w:tabs>
          <w:tab w:val="left" w:pos="360"/>
        </w:tabs>
        <w:spacing w:before="60" w:after="0" w:line="240" w:lineRule="auto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ab/>
        <w:t>Learning objectives: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understand the physiologic mechanisms responsible for generating a painful sensation.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recognize pain in animals.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demonstrate adjunctive treatments for controlling pain.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design pain protocols for clinical situations. 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understand the pharmaceutical principles of analgesics used in veterinary medicine. </w:t>
      </w:r>
    </w:p>
    <w:p w:rsidR="002915DC" w:rsidRPr="002915DC" w:rsidRDefault="005D5E69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will demonstrate </w:t>
      </w:r>
      <w:r w:rsidR="002915DC" w:rsidRPr="002915DC">
        <w:rPr>
          <w:rFonts w:ascii="Times New Roman" w:eastAsia="Times New Roman" w:hAnsi="Times New Roman" w:cs="Times New Roman"/>
        </w:rPr>
        <w:t>administration of general anesthesia to animal patients of various species.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demonstrate the use of endotracheal tubes and intravenous catheters.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interpret the physiological data used to assess the depth of anesthesia.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proficient at operating anesthesia machines and monitoring devices.</w:t>
      </w:r>
    </w:p>
    <w:p w:rsidR="002915DC" w:rsidRPr="002915DC" w:rsidRDefault="005D5E69" w:rsidP="00F0631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Students will recognize </w:t>
      </w:r>
      <w:r w:rsidR="002915DC" w:rsidRPr="002915DC">
        <w:rPr>
          <w:rFonts w:ascii="Times New Roman" w:eastAsia="Times New Roman" w:hAnsi="Times New Roman" w:cs="Times New Roman"/>
        </w:rPr>
        <w:t>alterations to anesthetic administrati</w:t>
      </w:r>
      <w:r w:rsidR="00F06316">
        <w:rPr>
          <w:rFonts w:ascii="Times New Roman" w:eastAsia="Times New Roman" w:hAnsi="Times New Roman" w:cs="Times New Roman"/>
        </w:rPr>
        <w:t xml:space="preserve">on caused by co-existing morbid </w:t>
      </w:r>
      <w:r w:rsidR="002915DC" w:rsidRPr="002915DC">
        <w:rPr>
          <w:rFonts w:ascii="Times New Roman" w:eastAsia="Times New Roman" w:hAnsi="Times New Roman" w:cs="Times New Roman"/>
        </w:rPr>
        <w:t xml:space="preserve">disease.  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discuss the selection of proper anesthetic methods for each case. 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recognize and manage anesthetic emergencies and post-anesthetic complications. 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perform commonly-used regional nerve blocks.</w:t>
      </w:r>
    </w:p>
    <w:p w:rsidR="002915DC" w:rsidRPr="002915DC" w:rsidRDefault="002915DC" w:rsidP="002915DC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understand the principles of patient welfare</w:t>
      </w:r>
    </w:p>
    <w:p w:rsidR="002915DC" w:rsidRPr="002915DC" w:rsidRDefault="002915DC" w:rsidP="002915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15DC" w:rsidRPr="002915DC" w:rsidRDefault="002915DC" w:rsidP="002915D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 xml:space="preserve">4.  </w:t>
      </w:r>
      <w:r w:rsidRPr="002915DC">
        <w:rPr>
          <w:rFonts w:ascii="Times New Roman" w:eastAsia="Times New Roman" w:hAnsi="Times New Roman" w:cs="Times New Roman"/>
          <w:b/>
        </w:rPr>
        <w:tab/>
        <w:t>Basic surgery skills, experience, and case management</w:t>
      </w:r>
    </w:p>
    <w:p w:rsidR="002915DC" w:rsidRPr="002915DC" w:rsidRDefault="002915DC" w:rsidP="002915DC">
      <w:pPr>
        <w:spacing w:before="60" w:after="0" w:line="240" w:lineRule="auto"/>
        <w:ind w:firstLine="360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>Learning objectives:</w:t>
      </w:r>
    </w:p>
    <w:p w:rsidR="002915DC" w:rsidRPr="002915DC" w:rsidRDefault="002915DC" w:rsidP="002915DC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demonstrate orthopedic and neurologic examinations.</w:t>
      </w:r>
    </w:p>
    <w:p w:rsidR="002915DC" w:rsidRPr="002915DC" w:rsidRDefault="002915DC" w:rsidP="002915DC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recognize the surgical conditions that need to be referred to a specialty practice. </w:t>
      </w:r>
    </w:p>
    <w:p w:rsidR="002915DC" w:rsidRPr="002915DC" w:rsidRDefault="002915DC" w:rsidP="002915DC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perform minor surgeries and ovariohysterectomies and castrations on dogs and cats and castrations on food animals. </w:t>
      </w:r>
    </w:p>
    <w:p w:rsidR="002915DC" w:rsidRPr="002915DC" w:rsidRDefault="002915DC" w:rsidP="002915DC">
      <w:pPr>
        <w:widowControl w:val="0"/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describe and demonstrate surgical principles including sterile technique, surgical biology, appropriate management and prevention of infection, collection of appropriate biopsies, and appropriate pre and postoperative care.</w:t>
      </w:r>
    </w:p>
    <w:p w:rsidR="002915DC" w:rsidRPr="002915DC" w:rsidRDefault="002915DC" w:rsidP="002915DC">
      <w:pPr>
        <w:widowControl w:val="0"/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show competence in basic operative skills and tissue handling.</w:t>
      </w:r>
    </w:p>
    <w:p w:rsidR="002915DC" w:rsidRPr="002915DC" w:rsidRDefault="002915DC" w:rsidP="002915DC">
      <w:pPr>
        <w:widowControl w:val="0"/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outline proper post-operative care for a variety of surgical conditions.  </w:t>
      </w:r>
    </w:p>
    <w:p w:rsidR="002915DC" w:rsidRPr="002915DC" w:rsidRDefault="002915DC" w:rsidP="002915DC">
      <w:pPr>
        <w:widowControl w:val="0"/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describe and discuss the concepts of informed consent.</w:t>
      </w:r>
    </w:p>
    <w:p w:rsidR="002915DC" w:rsidRPr="002915DC" w:rsidRDefault="002915DC" w:rsidP="002915DC">
      <w:pPr>
        <w:widowControl w:val="0"/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understand how to recognize, prevent, and manage post-operative complications. </w:t>
      </w:r>
    </w:p>
    <w:p w:rsidR="002915DC" w:rsidRPr="002915DC" w:rsidRDefault="002915DC" w:rsidP="002915DC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2915DC" w:rsidRPr="002915DC" w:rsidRDefault="002915DC" w:rsidP="002915D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 xml:space="preserve">5. </w:t>
      </w:r>
      <w:r w:rsidRPr="002915DC">
        <w:rPr>
          <w:rFonts w:ascii="Times New Roman" w:eastAsia="Times New Roman" w:hAnsi="Times New Roman" w:cs="Times New Roman"/>
          <w:b/>
        </w:rPr>
        <w:tab/>
        <w:t xml:space="preserve"> Basic medicine skills, experience, and case management</w:t>
      </w:r>
    </w:p>
    <w:p w:rsidR="002915DC" w:rsidRPr="002915DC" w:rsidRDefault="002915DC" w:rsidP="002915DC">
      <w:pPr>
        <w:spacing w:before="60" w:after="0" w:line="240" w:lineRule="auto"/>
        <w:ind w:firstLine="360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>Learning objectives</w:t>
      </w:r>
    </w:p>
    <w:p w:rsidR="002915DC" w:rsidRPr="002915DC" w:rsidRDefault="002915DC" w:rsidP="002915DC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create and prioritize a list of medical problems for the common domestic species.</w:t>
      </w:r>
    </w:p>
    <w:p w:rsidR="002915DC" w:rsidRPr="002915DC" w:rsidRDefault="002915DC" w:rsidP="002915DC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discuss/rationalize a diagnostic plan with the clinician and owner.</w:t>
      </w:r>
    </w:p>
    <w:p w:rsidR="002915DC" w:rsidRPr="002915DC" w:rsidRDefault="002915DC" w:rsidP="002915DC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be able to collect the appropriate diagnostic samples and demonstrate common diagnostic procedures used by entry level veterinarians. </w:t>
      </w:r>
    </w:p>
    <w:p w:rsidR="002915DC" w:rsidRPr="002915DC" w:rsidRDefault="002915DC" w:rsidP="002915DC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be able to interpret the results of these diagnostic tests. </w:t>
      </w:r>
    </w:p>
    <w:p w:rsidR="002915DC" w:rsidRPr="002915DC" w:rsidRDefault="002915DC" w:rsidP="002915DC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be able to discuss treatment options with the clinician and the owner. </w:t>
      </w:r>
    </w:p>
    <w:p w:rsidR="002915DC" w:rsidRPr="002915DC" w:rsidRDefault="002915DC" w:rsidP="002915DC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implement supportive and therapeutic care for client animals.</w:t>
      </w:r>
    </w:p>
    <w:p w:rsidR="002915DC" w:rsidRPr="002915DC" w:rsidRDefault="002915DC" w:rsidP="002915D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915DC" w:rsidRPr="002915DC" w:rsidRDefault="002915DC" w:rsidP="002915D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 xml:space="preserve">6.  </w:t>
      </w:r>
      <w:r w:rsidRPr="002915DC">
        <w:rPr>
          <w:rFonts w:ascii="Times New Roman" w:eastAsia="Times New Roman" w:hAnsi="Times New Roman" w:cs="Times New Roman"/>
          <w:b/>
        </w:rPr>
        <w:tab/>
        <w:t>Emergency and intensive care case management</w:t>
      </w:r>
    </w:p>
    <w:p w:rsidR="002915DC" w:rsidRPr="002915DC" w:rsidRDefault="002915DC" w:rsidP="002915DC">
      <w:pPr>
        <w:spacing w:before="60" w:after="0" w:line="240" w:lineRule="auto"/>
        <w:ind w:firstLine="360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>Learning objectives</w:t>
      </w:r>
    </w:p>
    <w:p w:rsidR="002915DC" w:rsidRPr="002915DC" w:rsidRDefault="002915DC" w:rsidP="002915DC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recognize emergency situations.</w:t>
      </w:r>
    </w:p>
    <w:p w:rsidR="002915DC" w:rsidRPr="002915DC" w:rsidRDefault="002915DC" w:rsidP="002915DC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participate in triage of multiple critical patients.</w:t>
      </w:r>
    </w:p>
    <w:p w:rsidR="002915DC" w:rsidRPr="002915DC" w:rsidRDefault="002915DC" w:rsidP="002915DC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understand and demonstrate the use of intensive care monitoring tools. </w:t>
      </w:r>
    </w:p>
    <w:p w:rsidR="002915DC" w:rsidRPr="002915DC" w:rsidRDefault="002915DC" w:rsidP="002915DC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discuss the therapeutic options for various emergency or critical care cases.</w:t>
      </w:r>
    </w:p>
    <w:p w:rsidR="002915DC" w:rsidRPr="002915DC" w:rsidRDefault="002915DC" w:rsidP="002915DC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implement the necessary critical care procedures. </w:t>
      </w:r>
    </w:p>
    <w:p w:rsidR="002915DC" w:rsidRPr="002915DC" w:rsidRDefault="002915DC" w:rsidP="002915DC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choose the proper sequence in caring for a critically ill patient. Students will be able to calculate fluid therapy needs, insert intravenous catheters, administer oxygen, support fractures, and in other ways care for the critically ill emergency patient. </w:t>
      </w:r>
    </w:p>
    <w:p w:rsidR="002915DC" w:rsidRPr="002915DC" w:rsidRDefault="00385772" w:rsidP="002915DC">
      <w:pPr>
        <w:widowControl w:val="0"/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Students </w:t>
      </w:r>
      <w:r w:rsidR="002915DC" w:rsidRPr="002915DC">
        <w:rPr>
          <w:rFonts w:ascii="Times New Roman" w:eastAsia="Times New Roman" w:hAnsi="Times New Roman" w:cs="Times New Roman"/>
        </w:rPr>
        <w:t>will be able to effectively integrate clinical skills and knowledge to achieve stabilization of emergency/critically ill patients.</w:t>
      </w:r>
    </w:p>
    <w:p w:rsidR="002915DC" w:rsidRPr="002915DC" w:rsidRDefault="002915DC" w:rsidP="002915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2915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2915DC" w:rsidRPr="002915DC" w:rsidRDefault="002915DC" w:rsidP="002915D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 xml:space="preserve">7.  </w:t>
      </w:r>
      <w:r w:rsidRPr="002915DC">
        <w:rPr>
          <w:rFonts w:ascii="Times New Roman" w:eastAsia="Times New Roman" w:hAnsi="Times New Roman" w:cs="Times New Roman"/>
          <w:b/>
        </w:rPr>
        <w:tab/>
        <w:t>Health promotion, disease prevention, biosecurity, zoonosis and food safety</w:t>
      </w:r>
    </w:p>
    <w:p w:rsidR="002915DC" w:rsidRPr="002915DC" w:rsidRDefault="002915DC" w:rsidP="002915DC">
      <w:pPr>
        <w:spacing w:before="60" w:after="0" w:line="240" w:lineRule="auto"/>
        <w:ind w:firstLine="360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>Learning objectives</w:t>
      </w:r>
    </w:p>
    <w:p w:rsidR="002915DC" w:rsidRPr="002915DC" w:rsidRDefault="002915DC" w:rsidP="002915DC">
      <w:pPr>
        <w:numPr>
          <w:ilvl w:val="0"/>
          <w:numId w:val="8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describe methods of preventing common diseases including appropriate protocols used in isolation facilities.</w:t>
      </w:r>
    </w:p>
    <w:p w:rsidR="002915DC" w:rsidRPr="002915DC" w:rsidRDefault="002915DC" w:rsidP="002915DC">
      <w:pPr>
        <w:numPr>
          <w:ilvl w:val="0"/>
          <w:numId w:val="8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Field service students will practice biosecurity when entering and leaving a farm. </w:t>
      </w:r>
    </w:p>
    <w:p w:rsidR="002915DC" w:rsidRPr="002915DC" w:rsidRDefault="002915DC" w:rsidP="002915DC">
      <w:pPr>
        <w:numPr>
          <w:ilvl w:val="0"/>
          <w:numId w:val="8"/>
        </w:numPr>
        <w:tabs>
          <w:tab w:val="left" w:pos="-720"/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understand the ways in which veterinary medicine affects human health. </w:t>
      </w:r>
    </w:p>
    <w:p w:rsidR="002915DC" w:rsidRPr="002915DC" w:rsidRDefault="002915DC" w:rsidP="002915DC">
      <w:pPr>
        <w:numPr>
          <w:ilvl w:val="0"/>
          <w:numId w:val="8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describe the public health responsibilities of veterinarians.</w:t>
      </w:r>
    </w:p>
    <w:p w:rsidR="002915DC" w:rsidRPr="002915DC" w:rsidRDefault="002915DC" w:rsidP="002915DC">
      <w:pPr>
        <w:numPr>
          <w:ilvl w:val="0"/>
          <w:numId w:val="8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describe the common food-borne illnesses of humans, and how they can be prevented. </w:t>
      </w:r>
    </w:p>
    <w:p w:rsidR="002915DC" w:rsidRPr="002915DC" w:rsidRDefault="002915DC" w:rsidP="002915D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2915DC" w:rsidRPr="002915DC" w:rsidRDefault="002915DC" w:rsidP="002915D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 xml:space="preserve">8.  </w:t>
      </w:r>
      <w:r w:rsidRPr="002915DC">
        <w:rPr>
          <w:rFonts w:ascii="Times New Roman" w:eastAsia="Times New Roman" w:hAnsi="Times New Roman" w:cs="Times New Roman"/>
          <w:b/>
        </w:rPr>
        <w:tab/>
        <w:t>Client communications and ethical conduct.</w:t>
      </w:r>
    </w:p>
    <w:p w:rsidR="002915DC" w:rsidRPr="002915DC" w:rsidRDefault="002915DC" w:rsidP="002915DC">
      <w:pPr>
        <w:spacing w:before="60" w:after="0" w:line="240" w:lineRule="auto"/>
        <w:ind w:firstLine="360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>Learning Objectives</w:t>
      </w:r>
    </w:p>
    <w:p w:rsidR="002915DC" w:rsidRPr="002915DC" w:rsidRDefault="002915DC" w:rsidP="002915DC">
      <w:pPr>
        <w:numPr>
          <w:ilvl w:val="0"/>
          <w:numId w:val="9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</w:t>
      </w:r>
      <w:r w:rsidR="00385772">
        <w:rPr>
          <w:rFonts w:ascii="Times New Roman" w:eastAsia="Times New Roman" w:hAnsi="Times New Roman" w:cs="Times New Roman"/>
        </w:rPr>
        <w:t xml:space="preserve">effectively </w:t>
      </w:r>
      <w:r w:rsidRPr="002915DC">
        <w:rPr>
          <w:rFonts w:ascii="Times New Roman" w:eastAsia="Times New Roman" w:hAnsi="Times New Roman" w:cs="Times New Roman"/>
        </w:rPr>
        <w:t>communicate with owners and clinicians.</w:t>
      </w:r>
    </w:p>
    <w:p w:rsidR="002915DC" w:rsidRPr="002915DC" w:rsidRDefault="002915DC" w:rsidP="002915DC">
      <w:pPr>
        <w:numPr>
          <w:ilvl w:val="0"/>
          <w:numId w:val="9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report on the follow-up of cases after discharge.</w:t>
      </w:r>
    </w:p>
    <w:p w:rsidR="002915DC" w:rsidRPr="002915DC" w:rsidRDefault="002915DC" w:rsidP="002915DC">
      <w:pPr>
        <w:numPr>
          <w:ilvl w:val="0"/>
          <w:numId w:val="9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answer mock questions from animal owner role players.</w:t>
      </w:r>
    </w:p>
    <w:p w:rsidR="002915DC" w:rsidRPr="002915DC" w:rsidRDefault="002915DC" w:rsidP="002915DC">
      <w:pPr>
        <w:numPr>
          <w:ilvl w:val="0"/>
          <w:numId w:val="9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assist in discharging cases from the teaching hospital.</w:t>
      </w:r>
    </w:p>
    <w:p w:rsidR="002915DC" w:rsidRPr="002915DC" w:rsidRDefault="002915DC" w:rsidP="002915DC">
      <w:pPr>
        <w:numPr>
          <w:ilvl w:val="0"/>
          <w:numId w:val="9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participate in mock interviews.</w:t>
      </w:r>
    </w:p>
    <w:p w:rsidR="002915DC" w:rsidRPr="002915DC" w:rsidRDefault="002915DC" w:rsidP="002915DC">
      <w:pPr>
        <w:numPr>
          <w:ilvl w:val="0"/>
          <w:numId w:val="9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recognize ethical issues in veterinary medicine and apply ethical decision-making skills.</w:t>
      </w:r>
    </w:p>
    <w:p w:rsidR="002915DC" w:rsidRPr="002915DC" w:rsidRDefault="002915DC" w:rsidP="002915DC">
      <w:pPr>
        <w:numPr>
          <w:ilvl w:val="0"/>
          <w:numId w:val="9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 xml:space="preserve">Students will discuss ethical issues with the senior clinician and at hospital rounds.  </w:t>
      </w:r>
    </w:p>
    <w:p w:rsidR="002915DC" w:rsidRPr="002915DC" w:rsidRDefault="002915DC" w:rsidP="002915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15DC" w:rsidRPr="002915DC" w:rsidRDefault="002915DC" w:rsidP="002915D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5DC">
        <w:rPr>
          <w:rFonts w:ascii="Times New Roman" w:eastAsia="Times New Roman" w:hAnsi="Times New Roman" w:cs="Times New Roman"/>
          <w:b/>
        </w:rPr>
        <w:t xml:space="preserve">9.  </w:t>
      </w:r>
      <w:r w:rsidRPr="002915DC">
        <w:rPr>
          <w:rFonts w:ascii="Times New Roman" w:eastAsia="Times New Roman" w:hAnsi="Times New Roman" w:cs="Times New Roman"/>
          <w:b/>
        </w:rPr>
        <w:tab/>
        <w:t>Critical analysis of new information and research findings relevant to veterinary medicine</w:t>
      </w:r>
    </w:p>
    <w:p w:rsidR="002915DC" w:rsidRPr="002915DC" w:rsidRDefault="002915DC" w:rsidP="002915DC">
      <w:pPr>
        <w:spacing w:before="60" w:after="0" w:line="240" w:lineRule="auto"/>
        <w:ind w:firstLine="360"/>
        <w:rPr>
          <w:rFonts w:ascii="Times New Roman" w:eastAsia="Times New Roman" w:hAnsi="Times New Roman" w:cs="Times New Roman"/>
          <w:i/>
        </w:rPr>
      </w:pPr>
      <w:r w:rsidRPr="002915DC">
        <w:rPr>
          <w:rFonts w:ascii="Times New Roman" w:eastAsia="Times New Roman" w:hAnsi="Times New Roman" w:cs="Times New Roman"/>
          <w:i/>
        </w:rPr>
        <w:t>Learning objectives</w:t>
      </w:r>
    </w:p>
    <w:p w:rsidR="002915DC" w:rsidRPr="002915DC" w:rsidRDefault="002915DC" w:rsidP="002915DC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be able to critique scientific articles in veterinary journals.</w:t>
      </w:r>
    </w:p>
    <w:p w:rsidR="002915DC" w:rsidRPr="002915DC" w:rsidRDefault="002915DC" w:rsidP="002915DC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attend research seminars.</w:t>
      </w:r>
    </w:p>
    <w:p w:rsidR="002915DC" w:rsidRPr="002915DC" w:rsidRDefault="002915DC" w:rsidP="002915DC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present a senior paper on a topic pertinent to veterinary medicine.</w:t>
      </w:r>
    </w:p>
    <w:p w:rsidR="002915DC" w:rsidRPr="002915DC" w:rsidRDefault="002915DC" w:rsidP="002915DC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</w:rPr>
      </w:pPr>
      <w:r w:rsidRPr="002915DC">
        <w:rPr>
          <w:rFonts w:ascii="Times New Roman" w:eastAsia="Times New Roman" w:hAnsi="Times New Roman" w:cs="Times New Roman"/>
        </w:rPr>
        <w:t>Students will discuss at rounds the development of new information and techniques for veterinary medicine, especially when related to a case in their care.</w:t>
      </w:r>
    </w:p>
    <w:p w:rsidR="002915DC" w:rsidRPr="002915DC" w:rsidRDefault="002915DC">
      <w:pPr>
        <w:rPr>
          <w:rFonts w:ascii="Times New Roman" w:hAnsi="Times New Roman" w:cs="Times New Roman"/>
          <w:b/>
          <w:sz w:val="24"/>
          <w:szCs w:val="24"/>
        </w:rPr>
      </w:pPr>
    </w:p>
    <w:sectPr w:rsidR="002915DC" w:rsidRPr="00291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AF5"/>
    <w:multiLevelType w:val="hybridMultilevel"/>
    <w:tmpl w:val="7758E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45E"/>
    <w:multiLevelType w:val="hybridMultilevel"/>
    <w:tmpl w:val="08421F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146E60"/>
    <w:multiLevelType w:val="hybridMultilevel"/>
    <w:tmpl w:val="4DE24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5002"/>
    <w:multiLevelType w:val="hybridMultilevel"/>
    <w:tmpl w:val="4B06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A30AE"/>
    <w:multiLevelType w:val="hybridMultilevel"/>
    <w:tmpl w:val="5D30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709D"/>
    <w:multiLevelType w:val="hybridMultilevel"/>
    <w:tmpl w:val="ECC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7655"/>
    <w:multiLevelType w:val="hybridMultilevel"/>
    <w:tmpl w:val="FB9E8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31B6"/>
    <w:multiLevelType w:val="hybridMultilevel"/>
    <w:tmpl w:val="AF9A3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44987"/>
    <w:multiLevelType w:val="hybridMultilevel"/>
    <w:tmpl w:val="0F84B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B084A"/>
    <w:multiLevelType w:val="hybridMultilevel"/>
    <w:tmpl w:val="3DF08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70C05"/>
    <w:multiLevelType w:val="hybridMultilevel"/>
    <w:tmpl w:val="7B1E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F42B6"/>
    <w:multiLevelType w:val="hybridMultilevel"/>
    <w:tmpl w:val="07443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0A33"/>
    <w:multiLevelType w:val="hybridMultilevel"/>
    <w:tmpl w:val="127A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972F5"/>
    <w:multiLevelType w:val="hybridMultilevel"/>
    <w:tmpl w:val="C59EE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DC"/>
    <w:rsid w:val="000C0C01"/>
    <w:rsid w:val="002915DC"/>
    <w:rsid w:val="0037282D"/>
    <w:rsid w:val="00373DC9"/>
    <w:rsid w:val="00385772"/>
    <w:rsid w:val="005D5E69"/>
    <w:rsid w:val="00714A90"/>
    <w:rsid w:val="009C0D85"/>
    <w:rsid w:val="00AC492D"/>
    <w:rsid w:val="00B17F4F"/>
    <w:rsid w:val="00B44122"/>
    <w:rsid w:val="00BB30F3"/>
    <w:rsid w:val="00D10AD1"/>
    <w:rsid w:val="00D641C5"/>
    <w:rsid w:val="00DD7A59"/>
    <w:rsid w:val="00E56175"/>
    <w:rsid w:val="00E57E29"/>
    <w:rsid w:val="00EE60E2"/>
    <w:rsid w:val="00F0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30E2E-F08D-4CFF-8047-5EE166E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Tornquist, Susan</dc:creator>
  <cp:lastModifiedBy>Pedersen, Heather</cp:lastModifiedBy>
  <cp:revision>2</cp:revision>
  <cp:lastPrinted>2017-12-01T00:40:00Z</cp:lastPrinted>
  <dcterms:created xsi:type="dcterms:W3CDTF">2017-12-05T23:04:00Z</dcterms:created>
  <dcterms:modified xsi:type="dcterms:W3CDTF">2017-12-05T23:04:00Z</dcterms:modified>
</cp:coreProperties>
</file>